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A00" w:rsidRDefault="00F00A00">
      <w:pPr>
        <w:rPr>
          <w:rFonts w:asciiTheme="minorEastAsia" w:eastAsiaTheme="minorEastAsia" w:hAnsiTheme="minorEastAsia"/>
          <w:lang w:eastAsia="ja-JP"/>
        </w:rPr>
      </w:pPr>
      <w:r>
        <w:rPr>
          <w:rFonts w:asciiTheme="minorEastAsia" w:eastAsiaTheme="minorEastAsia" w:hAnsiTheme="minorEastAsia" w:hint="eastAsia"/>
          <w:lang w:eastAsia="ja-JP"/>
        </w:rPr>
        <w:t xml:space="preserve">６年生　</w:t>
      </w:r>
      <w:r w:rsidR="00C166D6">
        <w:rPr>
          <w:rFonts w:asciiTheme="minorEastAsia" w:eastAsiaTheme="minorEastAsia" w:hAnsiTheme="minorEastAsia" w:hint="eastAsia"/>
          <w:lang w:eastAsia="ja-JP"/>
        </w:rPr>
        <w:t>⑨</w:t>
      </w:r>
      <w:r>
        <w:rPr>
          <w:rFonts w:asciiTheme="minorEastAsia" w:eastAsiaTheme="minorEastAsia" w:hAnsiTheme="minorEastAsia" w:hint="eastAsia"/>
          <w:lang w:eastAsia="ja-JP"/>
        </w:rPr>
        <w:tab/>
      </w:r>
      <w:r w:rsidR="00801805">
        <w:rPr>
          <w:rFonts w:asciiTheme="minorEastAsia" w:eastAsiaTheme="minorEastAsia" w:hAnsiTheme="minorEastAsia" w:hint="eastAsia"/>
          <w:lang w:eastAsia="ja-JP"/>
        </w:rPr>
        <w:t>２０１２年</w:t>
      </w:r>
      <w:r w:rsidR="005D611A">
        <w:rPr>
          <w:rFonts w:asciiTheme="minorEastAsia" w:eastAsiaTheme="minorEastAsia" w:hAnsiTheme="minorEastAsia" w:hint="eastAsia"/>
          <w:lang w:eastAsia="ja-JP"/>
        </w:rPr>
        <w:t>９</w:t>
      </w:r>
      <w:r w:rsidR="00801805">
        <w:rPr>
          <w:rFonts w:asciiTheme="minorEastAsia" w:eastAsiaTheme="minorEastAsia" w:hAnsiTheme="minorEastAsia" w:hint="eastAsia"/>
          <w:lang w:eastAsia="ja-JP"/>
        </w:rPr>
        <w:t>月</w:t>
      </w:r>
      <w:r w:rsidR="00C166D6">
        <w:rPr>
          <w:rFonts w:asciiTheme="minorEastAsia" w:eastAsiaTheme="minorEastAsia" w:hAnsiTheme="minorEastAsia" w:hint="eastAsia"/>
          <w:lang w:eastAsia="ja-JP"/>
        </w:rPr>
        <w:t>２１</w:t>
      </w:r>
      <w:r w:rsidR="00801805">
        <w:rPr>
          <w:rFonts w:asciiTheme="minorEastAsia" w:eastAsiaTheme="minorEastAsia" w:hAnsiTheme="minorEastAsia" w:hint="eastAsia"/>
          <w:lang w:eastAsia="ja-JP"/>
        </w:rPr>
        <w:t>日（金）</w:t>
      </w:r>
    </w:p>
    <w:p w:rsidR="00240A8D" w:rsidRDefault="00F00A00" w:rsidP="00B253F7">
      <w:pPr>
        <w:spacing w:line="240" w:lineRule="auto"/>
        <w:ind w:left="600" w:hangingChars="300" w:hanging="600"/>
        <w:rPr>
          <w:rFonts w:asciiTheme="minorEastAsia" w:eastAsiaTheme="minorEastAsia" w:hAnsiTheme="minorEastAsia"/>
          <w:lang w:eastAsia="ja-JP"/>
        </w:rPr>
      </w:pPr>
      <w:r>
        <w:rPr>
          <w:rFonts w:asciiTheme="minorEastAsia" w:eastAsiaTheme="minorEastAsia" w:hAnsiTheme="minorEastAsia" w:hint="eastAsia"/>
          <w:lang w:eastAsia="ja-JP"/>
        </w:rPr>
        <w:t>目標：</w:t>
      </w:r>
      <w:r w:rsidR="00C166D6">
        <w:rPr>
          <w:rFonts w:asciiTheme="minorEastAsia" w:eastAsiaTheme="minorEastAsia" w:hAnsiTheme="minorEastAsia" w:hint="eastAsia"/>
          <w:lang w:eastAsia="ja-JP"/>
        </w:rPr>
        <w:t>目的地までの行き方を尋ねたり言ったりする表現に慣れ親しむ。</w:t>
      </w:r>
    </w:p>
    <w:tbl>
      <w:tblPr>
        <w:tblStyle w:val="a9"/>
        <w:tblW w:w="9180" w:type="dxa"/>
        <w:tblInd w:w="-601" w:type="dxa"/>
        <w:tblLook w:val="04A0"/>
      </w:tblPr>
      <w:tblGrid>
        <w:gridCol w:w="3669"/>
        <w:gridCol w:w="3669"/>
        <w:gridCol w:w="1842"/>
      </w:tblGrid>
      <w:tr w:rsidR="00F00A00" w:rsidTr="00F00A00">
        <w:tc>
          <w:tcPr>
            <w:tcW w:w="3669" w:type="dxa"/>
          </w:tcPr>
          <w:p w:rsidR="00F00A00" w:rsidRDefault="00F00A00" w:rsidP="00F00A00">
            <w:pPr>
              <w:spacing w:line="240" w:lineRule="auto"/>
              <w:jc w:val="center"/>
            </w:pPr>
            <w:r>
              <w:rPr>
                <w:rFonts w:asciiTheme="minorEastAsia" w:eastAsiaTheme="minorEastAsia" w:hAnsiTheme="minorEastAsia" w:hint="eastAsia"/>
                <w:lang w:eastAsia="ja-JP"/>
              </w:rPr>
              <w:t>児童の活動</w:t>
            </w:r>
          </w:p>
        </w:tc>
        <w:tc>
          <w:tcPr>
            <w:tcW w:w="3669" w:type="dxa"/>
          </w:tcPr>
          <w:p w:rsidR="00F00A00" w:rsidRDefault="00F00A00" w:rsidP="00F00A00">
            <w:pPr>
              <w:spacing w:line="240" w:lineRule="auto"/>
              <w:jc w:val="center"/>
            </w:pPr>
            <w:r>
              <w:rPr>
                <w:rFonts w:asciiTheme="minorEastAsia" w:eastAsiaTheme="minorEastAsia" w:hAnsiTheme="minorEastAsia" w:hint="eastAsia"/>
                <w:lang w:eastAsia="ja-JP"/>
              </w:rPr>
              <w:t>指導者の活動</w:t>
            </w:r>
          </w:p>
        </w:tc>
        <w:tc>
          <w:tcPr>
            <w:tcW w:w="1842" w:type="dxa"/>
          </w:tcPr>
          <w:p w:rsidR="00F00A00" w:rsidRDefault="00F00A00" w:rsidP="00F00A00">
            <w:pPr>
              <w:spacing w:line="240" w:lineRule="auto"/>
              <w:jc w:val="center"/>
            </w:pPr>
            <w:r>
              <w:rPr>
                <w:rFonts w:asciiTheme="minorEastAsia" w:eastAsiaTheme="minorEastAsia" w:hAnsiTheme="minorEastAsia" w:hint="eastAsia"/>
                <w:lang w:eastAsia="ja-JP"/>
              </w:rPr>
              <w:t>準備物</w:t>
            </w:r>
          </w:p>
        </w:tc>
      </w:tr>
      <w:tr w:rsidR="005D611A" w:rsidTr="00F00A00">
        <w:tc>
          <w:tcPr>
            <w:tcW w:w="3669" w:type="dxa"/>
          </w:tcPr>
          <w:p w:rsidR="005D611A" w:rsidRPr="00C21A8D" w:rsidRDefault="005D611A" w:rsidP="00400D41">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・学習した表現を使いながら、あいさつをする。</w:t>
            </w:r>
          </w:p>
        </w:tc>
        <w:tc>
          <w:tcPr>
            <w:tcW w:w="3669" w:type="dxa"/>
          </w:tcPr>
          <w:p w:rsidR="005D611A" w:rsidRDefault="005D611A" w:rsidP="00400D41">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・全体にあいさつをする</w:t>
            </w:r>
          </w:p>
          <w:p w:rsidR="005D611A" w:rsidRPr="00681376" w:rsidRDefault="005D611A" w:rsidP="00400D41">
            <w:pPr>
              <w:spacing w:line="320" w:lineRule="exact"/>
              <w:rPr>
                <w:rFonts w:eastAsiaTheme="minorEastAsia"/>
                <w:lang w:eastAsia="ja-JP"/>
              </w:rPr>
            </w:pPr>
            <w:r>
              <w:rPr>
                <w:rFonts w:eastAsiaTheme="minorEastAsia" w:hint="eastAsia"/>
                <w:lang w:eastAsia="ja-JP"/>
              </w:rPr>
              <w:t xml:space="preserve">　夏休みの思い出を軽く聞く。</w:t>
            </w:r>
          </w:p>
        </w:tc>
        <w:tc>
          <w:tcPr>
            <w:tcW w:w="1842" w:type="dxa"/>
          </w:tcPr>
          <w:p w:rsidR="005D611A" w:rsidRDefault="005D611A" w:rsidP="00400D41">
            <w:pPr>
              <w:spacing w:line="320" w:lineRule="exact"/>
            </w:pPr>
          </w:p>
        </w:tc>
      </w:tr>
      <w:tr w:rsidR="005D611A" w:rsidTr="00F00A00">
        <w:tc>
          <w:tcPr>
            <w:tcW w:w="3669" w:type="dxa"/>
          </w:tcPr>
          <w:p w:rsidR="005D611A" w:rsidRPr="00C166D6" w:rsidRDefault="00C166D6" w:rsidP="00400D41">
            <w:pPr>
              <w:spacing w:line="320" w:lineRule="exact"/>
              <w:rPr>
                <w:rFonts w:eastAsiaTheme="minorEastAsia" w:hint="eastAsia"/>
                <w:b/>
                <w:lang w:eastAsia="ja-JP"/>
              </w:rPr>
            </w:pPr>
            <w:r w:rsidRPr="00C166D6">
              <w:rPr>
                <w:rFonts w:eastAsiaTheme="minorEastAsia" w:hint="eastAsia"/>
                <w:b/>
                <w:lang w:eastAsia="ja-JP"/>
              </w:rPr>
              <w:t>★建物の言い方復習</w:t>
            </w:r>
          </w:p>
          <w:p w:rsidR="00C166D6" w:rsidRDefault="00C166D6" w:rsidP="00400D41">
            <w:pPr>
              <w:spacing w:line="320" w:lineRule="exact"/>
              <w:rPr>
                <w:rFonts w:eastAsiaTheme="minorEastAsia" w:hint="eastAsia"/>
                <w:lang w:eastAsia="ja-JP"/>
              </w:rPr>
            </w:pPr>
            <w:r>
              <w:rPr>
                <w:rFonts w:eastAsiaTheme="minorEastAsia" w:hint="eastAsia"/>
                <w:lang w:eastAsia="ja-JP"/>
              </w:rPr>
              <w:t>・建物の絵カードを見て、</w:t>
            </w:r>
            <w:r w:rsidR="00731896">
              <w:rPr>
                <w:rFonts w:eastAsiaTheme="minorEastAsia" w:hint="eastAsia"/>
                <w:lang w:eastAsia="ja-JP"/>
              </w:rPr>
              <w:t>その名前を言う。</w:t>
            </w:r>
          </w:p>
          <w:p w:rsidR="00C166D6" w:rsidRPr="00C166D6" w:rsidRDefault="00C166D6" w:rsidP="00400D41">
            <w:pPr>
              <w:spacing w:line="320" w:lineRule="exact"/>
              <w:rPr>
                <w:rFonts w:eastAsiaTheme="minorEastAsia" w:hint="eastAsia"/>
                <w:lang w:eastAsia="ja-JP"/>
              </w:rPr>
            </w:pPr>
          </w:p>
        </w:tc>
        <w:tc>
          <w:tcPr>
            <w:tcW w:w="3669" w:type="dxa"/>
          </w:tcPr>
          <w:p w:rsidR="005D611A" w:rsidRDefault="00731896" w:rsidP="00400D41">
            <w:pPr>
              <w:spacing w:line="320" w:lineRule="exact"/>
              <w:rPr>
                <w:rFonts w:ascii="ＭＳ 明朝" w:eastAsia="ＭＳ 明朝" w:hAnsi="ＭＳ 明朝" w:cs="ＭＳ 明朝" w:hint="eastAsia"/>
                <w:lang w:eastAsia="ja-JP"/>
              </w:rPr>
            </w:pPr>
            <w:r>
              <w:rPr>
                <w:rFonts w:ascii="ＭＳ 明朝" w:eastAsia="ＭＳ 明朝" w:hAnsi="ＭＳ 明朝" w:cs="ＭＳ 明朝" w:hint="eastAsia"/>
                <w:lang w:eastAsia="ja-JP"/>
              </w:rPr>
              <w:t>・建物の絵カードを見せて、名前を思い出させる。</w:t>
            </w:r>
          </w:p>
          <w:p w:rsidR="00731896" w:rsidRPr="007C3B12" w:rsidRDefault="00731896" w:rsidP="00400D41">
            <w:pPr>
              <w:spacing w:line="320" w:lineRule="exact"/>
              <w:rPr>
                <w:rFonts w:ascii="ＭＳ 明朝" w:eastAsia="ＭＳ 明朝" w:hAnsi="ＭＳ 明朝" w:cs="ＭＳ 明朝"/>
                <w:lang w:eastAsia="ja-JP"/>
              </w:rPr>
            </w:pPr>
          </w:p>
        </w:tc>
        <w:tc>
          <w:tcPr>
            <w:tcW w:w="1842" w:type="dxa"/>
          </w:tcPr>
          <w:p w:rsidR="00731896" w:rsidRDefault="00731896" w:rsidP="00731896">
            <w:pPr>
              <w:spacing w:line="240" w:lineRule="auto"/>
              <w:rPr>
                <w:rFonts w:eastAsiaTheme="minorEastAsia"/>
                <w:lang w:eastAsia="ja-JP"/>
              </w:rPr>
            </w:pPr>
            <w:r>
              <w:rPr>
                <w:rFonts w:eastAsiaTheme="minorEastAsia" w:hint="eastAsia"/>
                <w:lang w:eastAsia="ja-JP"/>
              </w:rPr>
              <w:t>教師用絵カード</w:t>
            </w:r>
          </w:p>
          <w:p w:rsidR="005D611A" w:rsidRDefault="005D611A" w:rsidP="00731896">
            <w:pPr>
              <w:spacing w:line="320" w:lineRule="exact"/>
            </w:pPr>
          </w:p>
        </w:tc>
      </w:tr>
      <w:tr w:rsidR="00731896" w:rsidTr="00F00A00">
        <w:tc>
          <w:tcPr>
            <w:tcW w:w="3669" w:type="dxa"/>
          </w:tcPr>
          <w:p w:rsidR="00731896" w:rsidRPr="0097720A" w:rsidRDefault="00731896" w:rsidP="00467C9A">
            <w:pPr>
              <w:spacing w:line="240" w:lineRule="auto"/>
              <w:rPr>
                <w:rFonts w:eastAsiaTheme="minorEastAsia"/>
                <w:b/>
                <w:lang w:eastAsia="ja-JP"/>
              </w:rPr>
            </w:pPr>
            <w:r w:rsidRPr="0097720A">
              <w:rPr>
                <w:rFonts w:eastAsiaTheme="minorEastAsia" w:hint="eastAsia"/>
                <w:b/>
                <w:lang w:eastAsia="ja-JP"/>
              </w:rPr>
              <w:t>★サイモンセズ・ゲームをしよう</w:t>
            </w:r>
          </w:p>
          <w:p w:rsidR="00731896" w:rsidRDefault="00731896" w:rsidP="00467C9A">
            <w:pPr>
              <w:spacing w:line="240" w:lineRule="auto"/>
              <w:rPr>
                <w:rFonts w:eastAsiaTheme="minorEastAsia"/>
                <w:lang w:eastAsia="ja-JP"/>
              </w:rPr>
            </w:pPr>
            <w:r>
              <w:rPr>
                <w:rFonts w:eastAsiaTheme="minorEastAsia" w:hint="eastAsia"/>
                <w:lang w:eastAsia="ja-JP"/>
              </w:rPr>
              <w:t>・児童は立つ。</w:t>
            </w:r>
          </w:p>
          <w:p w:rsidR="00731896" w:rsidRDefault="00731896" w:rsidP="00467C9A">
            <w:pPr>
              <w:spacing w:line="240" w:lineRule="auto"/>
              <w:rPr>
                <w:rFonts w:eastAsiaTheme="minorEastAsia"/>
                <w:lang w:eastAsia="ja-JP"/>
              </w:rPr>
            </w:pPr>
            <w:r>
              <w:rPr>
                <w:rFonts w:eastAsiaTheme="minorEastAsia" w:hint="eastAsia"/>
                <w:lang w:eastAsia="ja-JP"/>
              </w:rPr>
              <w:t>・</w:t>
            </w:r>
            <w:r>
              <w:rPr>
                <w:rFonts w:eastAsiaTheme="minorEastAsia" w:hint="eastAsia"/>
                <w:lang w:eastAsia="ja-JP"/>
              </w:rPr>
              <w:t>Go straight. Turn Right. Turn Left.</w:t>
            </w:r>
            <w:r>
              <w:rPr>
                <w:rFonts w:eastAsiaTheme="minorEastAsia" w:hint="eastAsia"/>
                <w:lang w:eastAsia="ja-JP"/>
              </w:rPr>
              <w:t>の動きを確認する。</w:t>
            </w:r>
          </w:p>
          <w:p w:rsidR="00731896" w:rsidRDefault="00731896" w:rsidP="00467C9A">
            <w:pPr>
              <w:spacing w:line="240" w:lineRule="auto"/>
              <w:rPr>
                <w:rFonts w:eastAsiaTheme="minorEastAsia"/>
                <w:lang w:eastAsia="ja-JP"/>
              </w:rPr>
            </w:pPr>
            <w:r>
              <w:rPr>
                <w:rFonts w:eastAsiaTheme="minorEastAsia" w:hint="eastAsia"/>
                <w:lang w:eastAsia="ja-JP"/>
              </w:rPr>
              <w:t>・</w:t>
            </w:r>
            <w:r>
              <w:rPr>
                <w:rFonts w:eastAsiaTheme="minorEastAsia"/>
                <w:lang w:eastAsia="ja-JP"/>
              </w:rPr>
              <w:t>”</w:t>
            </w:r>
            <w:r>
              <w:rPr>
                <w:rFonts w:eastAsiaTheme="minorEastAsia" w:hint="eastAsia"/>
                <w:lang w:eastAsia="ja-JP"/>
              </w:rPr>
              <w:t>Simon says</w:t>
            </w:r>
            <w:r>
              <w:rPr>
                <w:rFonts w:eastAsiaTheme="minorEastAsia"/>
                <w:lang w:eastAsia="ja-JP"/>
              </w:rPr>
              <w:t>”</w:t>
            </w:r>
            <w:r>
              <w:rPr>
                <w:rFonts w:eastAsiaTheme="minorEastAsia" w:hint="eastAsia"/>
                <w:lang w:eastAsia="ja-JP"/>
              </w:rPr>
              <w:t>がついた指示に従う。</w:t>
            </w:r>
          </w:p>
          <w:p w:rsidR="00731896" w:rsidRPr="00E352E5" w:rsidRDefault="00731896" w:rsidP="00467C9A">
            <w:pPr>
              <w:spacing w:line="240" w:lineRule="auto"/>
              <w:rPr>
                <w:rFonts w:eastAsiaTheme="minorEastAsia"/>
                <w:lang w:eastAsia="ja-JP"/>
              </w:rPr>
            </w:pPr>
            <w:r>
              <w:rPr>
                <w:rFonts w:eastAsiaTheme="minorEastAsia" w:hint="eastAsia"/>
                <w:lang w:eastAsia="ja-JP"/>
              </w:rPr>
              <w:t>・</w:t>
            </w:r>
            <w:r>
              <w:rPr>
                <w:rFonts w:eastAsiaTheme="minorEastAsia"/>
                <w:lang w:eastAsia="ja-JP"/>
              </w:rPr>
              <w:t>”</w:t>
            </w:r>
            <w:r>
              <w:rPr>
                <w:rFonts w:eastAsiaTheme="minorEastAsia" w:hint="eastAsia"/>
                <w:lang w:eastAsia="ja-JP"/>
              </w:rPr>
              <w:t>Simon says</w:t>
            </w:r>
            <w:r>
              <w:rPr>
                <w:rFonts w:eastAsiaTheme="minorEastAsia"/>
                <w:lang w:eastAsia="ja-JP"/>
              </w:rPr>
              <w:t>”</w:t>
            </w:r>
            <w:r>
              <w:rPr>
                <w:rFonts w:eastAsiaTheme="minorEastAsia" w:hint="eastAsia"/>
                <w:lang w:eastAsia="ja-JP"/>
              </w:rPr>
              <w:t>がつかない時に動作をしてしまった児童は座る。</w:t>
            </w:r>
          </w:p>
        </w:tc>
        <w:tc>
          <w:tcPr>
            <w:tcW w:w="3669" w:type="dxa"/>
          </w:tcPr>
          <w:p w:rsidR="00731896" w:rsidRDefault="00731896" w:rsidP="00467C9A">
            <w:pPr>
              <w:spacing w:line="240" w:lineRule="auto"/>
              <w:rPr>
                <w:rFonts w:eastAsiaTheme="minorEastAsia"/>
                <w:lang w:eastAsia="ja-JP"/>
              </w:rPr>
            </w:pPr>
            <w:r>
              <w:rPr>
                <w:rFonts w:eastAsiaTheme="minorEastAsia" w:hint="eastAsia"/>
                <w:lang w:eastAsia="ja-JP"/>
              </w:rPr>
              <w:t>・ゲームのやり方を説明する。</w:t>
            </w:r>
          </w:p>
          <w:p w:rsidR="00731896" w:rsidRDefault="00731896" w:rsidP="00467C9A">
            <w:pPr>
              <w:spacing w:line="240" w:lineRule="auto"/>
              <w:rPr>
                <w:rFonts w:eastAsiaTheme="minorEastAsia"/>
                <w:lang w:eastAsia="ja-JP"/>
              </w:rPr>
            </w:pPr>
            <w:r>
              <w:rPr>
                <w:rFonts w:eastAsiaTheme="minorEastAsia" w:hint="eastAsia"/>
                <w:lang w:eastAsia="ja-JP"/>
              </w:rPr>
              <w:t>・</w:t>
            </w:r>
            <w:r>
              <w:rPr>
                <w:rFonts w:eastAsiaTheme="minorEastAsia" w:hint="eastAsia"/>
                <w:lang w:eastAsia="ja-JP"/>
              </w:rPr>
              <w:t>Go straight. Turn Right. Turn Left.</w:t>
            </w:r>
            <w:r>
              <w:rPr>
                <w:rFonts w:eastAsiaTheme="minorEastAsia" w:hint="eastAsia"/>
                <w:lang w:eastAsia="ja-JP"/>
              </w:rPr>
              <w:t>の指示を出す。</w:t>
            </w:r>
          </w:p>
          <w:p w:rsidR="00731896" w:rsidRDefault="00731896" w:rsidP="00467C9A">
            <w:pPr>
              <w:spacing w:line="240" w:lineRule="auto"/>
              <w:rPr>
                <w:rFonts w:eastAsiaTheme="minorEastAsia"/>
                <w:lang w:eastAsia="ja-JP"/>
              </w:rPr>
            </w:pPr>
            <w:r>
              <w:rPr>
                <w:rFonts w:eastAsiaTheme="minorEastAsia" w:hint="eastAsia"/>
                <w:lang w:eastAsia="ja-JP"/>
              </w:rPr>
              <w:t>・</w:t>
            </w:r>
            <w:r>
              <w:rPr>
                <w:rFonts w:eastAsiaTheme="minorEastAsia" w:hint="eastAsia"/>
                <w:lang w:eastAsia="ja-JP"/>
              </w:rPr>
              <w:t xml:space="preserve">Got </w:t>
            </w:r>
            <w:r>
              <w:rPr>
                <w:rFonts w:eastAsiaTheme="minorEastAsia"/>
                <w:lang w:eastAsia="ja-JP"/>
              </w:rPr>
              <w:t>straight</w:t>
            </w:r>
            <w:r>
              <w:rPr>
                <w:rFonts w:eastAsiaTheme="minorEastAsia" w:hint="eastAsia"/>
                <w:lang w:eastAsia="ja-JP"/>
              </w:rPr>
              <w:t>.</w:t>
            </w:r>
            <w:r>
              <w:rPr>
                <w:rFonts w:eastAsiaTheme="minorEastAsia" w:hint="eastAsia"/>
                <w:lang w:eastAsia="ja-JP"/>
              </w:rPr>
              <w:t>は一歩前進する。</w:t>
            </w:r>
          </w:p>
          <w:p w:rsidR="00731896" w:rsidRDefault="00731896" w:rsidP="00467C9A">
            <w:pPr>
              <w:spacing w:line="240" w:lineRule="auto"/>
              <w:rPr>
                <w:rFonts w:eastAsiaTheme="minorEastAsia"/>
                <w:lang w:eastAsia="ja-JP"/>
              </w:rPr>
            </w:pPr>
            <w:r>
              <w:rPr>
                <w:rFonts w:eastAsiaTheme="minorEastAsia" w:hint="eastAsia"/>
                <w:lang w:eastAsia="ja-JP"/>
              </w:rPr>
              <w:t>・</w:t>
            </w:r>
            <w:r>
              <w:rPr>
                <w:rFonts w:eastAsiaTheme="minorEastAsia" w:hint="eastAsia"/>
                <w:lang w:eastAsia="ja-JP"/>
              </w:rPr>
              <w:t>Turn Right. Turn Left.</w:t>
            </w:r>
            <w:r>
              <w:rPr>
                <w:rFonts w:eastAsiaTheme="minorEastAsia" w:hint="eastAsia"/>
                <w:lang w:eastAsia="ja-JP"/>
              </w:rPr>
              <w:t>は、その場で向きを変える。</w:t>
            </w:r>
          </w:p>
        </w:tc>
        <w:tc>
          <w:tcPr>
            <w:tcW w:w="1842" w:type="dxa"/>
          </w:tcPr>
          <w:p w:rsidR="00731896" w:rsidRDefault="00731896" w:rsidP="00467C9A">
            <w:pPr>
              <w:spacing w:line="240" w:lineRule="auto"/>
              <w:rPr>
                <w:rFonts w:eastAsiaTheme="minorEastAsia"/>
                <w:lang w:eastAsia="ja-JP"/>
              </w:rPr>
            </w:pPr>
            <w:r>
              <w:rPr>
                <w:rFonts w:asciiTheme="minorEastAsia" w:eastAsiaTheme="minorEastAsia" w:hAnsiTheme="minorEastAsia" w:hint="eastAsia"/>
                <w:lang w:eastAsia="ja-JP"/>
              </w:rPr>
              <w:t>↑→←カード</w:t>
            </w:r>
          </w:p>
        </w:tc>
      </w:tr>
      <w:tr w:rsidR="00F00A00" w:rsidTr="00812416">
        <w:trPr>
          <w:trHeight w:val="2258"/>
        </w:trPr>
        <w:tc>
          <w:tcPr>
            <w:tcW w:w="3669" w:type="dxa"/>
          </w:tcPr>
          <w:p w:rsidR="002D014D" w:rsidRPr="006325B1" w:rsidRDefault="006325B1" w:rsidP="004C736A">
            <w:pPr>
              <w:spacing w:line="240" w:lineRule="auto"/>
              <w:rPr>
                <w:rFonts w:ascii="ＭＳ 明朝" w:eastAsia="ＭＳ 明朝" w:hAnsi="ＭＳ 明朝" w:cs="ＭＳ 明朝"/>
                <w:b/>
                <w:lang w:eastAsia="ja-JP"/>
              </w:rPr>
            </w:pPr>
            <w:r w:rsidRPr="006325B1">
              <w:rPr>
                <w:rFonts w:ascii="ＭＳ 明朝" w:eastAsia="ＭＳ 明朝" w:hAnsi="ＭＳ 明朝" w:cs="ＭＳ 明朝" w:hint="eastAsia"/>
                <w:b/>
                <w:lang w:eastAsia="ja-JP"/>
              </w:rPr>
              <w:t>★</w:t>
            </w:r>
            <w:r w:rsidR="00731896">
              <w:rPr>
                <w:rFonts w:ascii="ＭＳ 明朝" w:eastAsia="ＭＳ 明朝" w:hAnsi="ＭＳ 明朝" w:cs="ＭＳ 明朝" w:hint="eastAsia"/>
                <w:b/>
                <w:lang w:eastAsia="ja-JP"/>
              </w:rPr>
              <w:t>Let</w:t>
            </w:r>
            <w:r w:rsidR="00731896">
              <w:rPr>
                <w:rFonts w:ascii="ＭＳ 明朝" w:eastAsia="ＭＳ 明朝" w:hAnsi="ＭＳ 明朝" w:cs="ＭＳ 明朝"/>
                <w:b/>
                <w:lang w:eastAsia="ja-JP"/>
              </w:rPr>
              <w:t>’</w:t>
            </w:r>
            <w:r w:rsidR="00731896">
              <w:rPr>
                <w:rFonts w:ascii="ＭＳ 明朝" w:eastAsia="ＭＳ 明朝" w:hAnsi="ＭＳ 明朝" w:cs="ＭＳ 明朝" w:hint="eastAsia"/>
                <w:b/>
                <w:lang w:eastAsia="ja-JP"/>
              </w:rPr>
              <w:t>s Listen p.15</w:t>
            </w:r>
          </w:p>
          <w:p w:rsidR="006325B1" w:rsidRPr="00080B55" w:rsidRDefault="00DB6B33" w:rsidP="004C736A">
            <w:pPr>
              <w:spacing w:line="240" w:lineRule="auto"/>
              <w:rPr>
                <w:rFonts w:ascii="ＭＳ 明朝" w:eastAsia="ＭＳ 明朝" w:hAnsi="ＭＳ 明朝" w:cs="ＭＳ 明朝"/>
                <w:lang w:eastAsia="ja-JP"/>
              </w:rPr>
            </w:pPr>
            <w:r>
              <w:rPr>
                <w:rFonts w:ascii="ＭＳ 明朝" w:eastAsia="ＭＳ 明朝" w:hAnsi="ＭＳ 明朝" w:cs="ＭＳ 明朝" w:hint="eastAsia"/>
                <w:lang w:eastAsia="ja-JP"/>
              </w:rPr>
              <w:t>・指示にしたがって消しゴムを動かす。目的地を答える。</w:t>
            </w:r>
          </w:p>
        </w:tc>
        <w:tc>
          <w:tcPr>
            <w:tcW w:w="3669" w:type="dxa"/>
          </w:tcPr>
          <w:p w:rsidR="00DB6B33" w:rsidRDefault="00DB6B33" w:rsidP="00DB6B33">
            <w:pPr>
              <w:spacing w:line="240" w:lineRule="auto"/>
              <w:rPr>
                <w:rFonts w:eastAsiaTheme="minorEastAsia" w:hint="eastAsia"/>
                <w:lang w:eastAsia="ja-JP"/>
              </w:rPr>
            </w:pPr>
            <w:r>
              <w:rPr>
                <w:rFonts w:eastAsiaTheme="minorEastAsia" w:hint="eastAsia"/>
                <w:lang w:eastAsia="ja-JP"/>
              </w:rPr>
              <w:t>・</w:t>
            </w:r>
            <w:r>
              <w:rPr>
                <w:rFonts w:eastAsiaTheme="minorEastAsia" w:hint="eastAsia"/>
                <w:lang w:eastAsia="ja-JP"/>
              </w:rPr>
              <w:t>Let</w:t>
            </w:r>
            <w:r>
              <w:rPr>
                <w:rFonts w:eastAsiaTheme="minorEastAsia"/>
                <w:lang w:eastAsia="ja-JP"/>
              </w:rPr>
              <w:t>’</w:t>
            </w:r>
            <w:r>
              <w:rPr>
                <w:rFonts w:eastAsiaTheme="minorEastAsia" w:hint="eastAsia"/>
                <w:lang w:eastAsia="ja-JP"/>
              </w:rPr>
              <w:t>s play Eraser game. This is Sakura</w:t>
            </w:r>
            <w:r>
              <w:rPr>
                <w:rFonts w:eastAsiaTheme="minorEastAsia"/>
                <w:lang w:eastAsia="ja-JP"/>
              </w:rPr>
              <w:t>’</w:t>
            </w:r>
            <w:r>
              <w:rPr>
                <w:rFonts w:eastAsiaTheme="minorEastAsia" w:hint="eastAsia"/>
                <w:lang w:eastAsia="ja-JP"/>
              </w:rPr>
              <w:t>s grandmother, Kiyoko. Where is she? She</w:t>
            </w:r>
            <w:r>
              <w:rPr>
                <w:rFonts w:eastAsiaTheme="minorEastAsia"/>
                <w:lang w:eastAsia="ja-JP"/>
              </w:rPr>
              <w:t>’</w:t>
            </w:r>
            <w:r>
              <w:rPr>
                <w:rFonts w:eastAsiaTheme="minorEastAsia" w:hint="eastAsia"/>
                <w:lang w:eastAsia="ja-JP"/>
              </w:rPr>
              <w:t>s at the station.</w:t>
            </w:r>
          </w:p>
          <w:p w:rsidR="00DB6B33" w:rsidRDefault="00DB6B33" w:rsidP="00DB6B33">
            <w:pPr>
              <w:spacing w:line="240" w:lineRule="auto"/>
              <w:rPr>
                <w:rFonts w:eastAsiaTheme="minorEastAsia" w:hint="eastAsia"/>
                <w:lang w:eastAsia="ja-JP"/>
              </w:rPr>
            </w:pPr>
            <w:r>
              <w:rPr>
                <w:rFonts w:eastAsiaTheme="minorEastAsia" w:hint="eastAsia"/>
                <w:lang w:eastAsia="ja-JP"/>
              </w:rPr>
              <w:t>・黒板上で見本を示す。</w:t>
            </w:r>
          </w:p>
          <w:p w:rsidR="00DB6B33" w:rsidRPr="004A38CF" w:rsidRDefault="00DB6B33" w:rsidP="00DB6B33">
            <w:pPr>
              <w:spacing w:line="240" w:lineRule="auto"/>
              <w:rPr>
                <w:rFonts w:eastAsiaTheme="minorEastAsia"/>
                <w:lang w:eastAsia="ja-JP"/>
              </w:rPr>
            </w:pPr>
            <w:r>
              <w:rPr>
                <w:rFonts w:eastAsiaTheme="minorEastAsia" w:hint="eastAsia"/>
                <w:lang w:eastAsia="ja-JP"/>
              </w:rPr>
              <w:t>・どちらを向いているかわからない時は消しゴムの代わりにキャップや短いえんぴつなどを使わせる。</w:t>
            </w:r>
          </w:p>
        </w:tc>
        <w:tc>
          <w:tcPr>
            <w:tcW w:w="1842" w:type="dxa"/>
          </w:tcPr>
          <w:p w:rsidR="00DB6B33" w:rsidRDefault="00DB6B33" w:rsidP="00DB6B33">
            <w:pPr>
              <w:spacing w:line="240" w:lineRule="auto"/>
              <w:rPr>
                <w:rFonts w:eastAsiaTheme="minorEastAsia"/>
                <w:lang w:eastAsia="ja-JP"/>
              </w:rPr>
            </w:pPr>
            <w:r>
              <w:rPr>
                <w:rFonts w:eastAsiaTheme="minorEastAsia" w:hint="eastAsia"/>
                <w:lang w:eastAsia="ja-JP"/>
              </w:rPr>
              <w:t>教師用絵カード</w:t>
            </w:r>
          </w:p>
          <w:p w:rsidR="00DB6B33" w:rsidRDefault="00DB6B33" w:rsidP="00F00A00">
            <w:pPr>
              <w:spacing w:line="240" w:lineRule="auto"/>
              <w:rPr>
                <w:rFonts w:asciiTheme="minorEastAsia" w:eastAsiaTheme="minorEastAsia" w:hAnsiTheme="minorEastAsia" w:hint="eastAsia"/>
                <w:lang w:eastAsia="ja-JP"/>
              </w:rPr>
            </w:pPr>
            <w:r>
              <w:rPr>
                <w:rFonts w:asciiTheme="minorEastAsia" w:eastAsiaTheme="minorEastAsia" w:hAnsiTheme="minorEastAsia" w:hint="eastAsia"/>
                <w:lang w:eastAsia="ja-JP"/>
              </w:rPr>
              <w:t>かえるちゃん</w:t>
            </w:r>
          </w:p>
          <w:p w:rsidR="002D014D" w:rsidRDefault="00731896" w:rsidP="00F00A00">
            <w:pPr>
              <w:spacing w:line="240" w:lineRule="auto"/>
              <w:rPr>
                <w:rFonts w:asciiTheme="minorEastAsia" w:eastAsiaTheme="minorEastAsia" w:hAnsiTheme="minorEastAsia" w:hint="eastAsia"/>
                <w:lang w:eastAsia="ja-JP"/>
              </w:rPr>
            </w:pPr>
            <w:r>
              <w:rPr>
                <w:rFonts w:asciiTheme="minorEastAsia" w:eastAsiaTheme="minorEastAsia" w:hAnsiTheme="minorEastAsia" w:hint="eastAsia"/>
                <w:lang w:eastAsia="ja-JP"/>
              </w:rPr>
              <w:t>CD②1</w:t>
            </w:r>
          </w:p>
          <w:p w:rsidR="00DB6B33" w:rsidRDefault="00731896" w:rsidP="00F00A00">
            <w:pPr>
              <w:spacing w:line="240" w:lineRule="auto"/>
              <w:rPr>
                <w:rFonts w:asciiTheme="minorEastAsia" w:eastAsiaTheme="minorEastAsia" w:hAnsiTheme="minorEastAsia" w:hint="eastAsia"/>
                <w:lang w:eastAsia="ja-JP"/>
              </w:rPr>
            </w:pPr>
            <w:r>
              <w:rPr>
                <w:rFonts w:asciiTheme="minorEastAsia" w:eastAsiaTheme="minorEastAsia" w:hAnsiTheme="minorEastAsia" w:hint="eastAsia"/>
                <w:lang w:eastAsia="ja-JP"/>
              </w:rPr>
              <w:t>52-54-56-58</w:t>
            </w:r>
          </w:p>
          <w:p w:rsidR="00DB6B33" w:rsidRPr="00A416FE" w:rsidRDefault="00DB6B33" w:rsidP="00F00A00">
            <w:pPr>
              <w:spacing w:line="240" w:lineRule="auto"/>
              <w:rPr>
                <w:rFonts w:asciiTheme="minorEastAsia" w:eastAsiaTheme="minorEastAsia" w:hAnsiTheme="minorEastAsia"/>
                <w:lang w:eastAsia="ja-JP"/>
              </w:rPr>
            </w:pPr>
            <w:r>
              <w:rPr>
                <w:rFonts w:asciiTheme="minorEastAsia" w:eastAsiaTheme="minorEastAsia" w:hAnsiTheme="minorEastAsia" w:hint="eastAsia"/>
                <w:lang w:eastAsia="ja-JP"/>
              </w:rPr>
              <w:t>答え53-55-57-59</w:t>
            </w:r>
          </w:p>
        </w:tc>
      </w:tr>
      <w:tr w:rsidR="004C736A" w:rsidTr="00812416">
        <w:trPr>
          <w:trHeight w:val="1411"/>
        </w:trPr>
        <w:tc>
          <w:tcPr>
            <w:tcW w:w="3669" w:type="dxa"/>
          </w:tcPr>
          <w:p w:rsidR="0097720A" w:rsidRPr="00A00BC8" w:rsidRDefault="00A00BC8" w:rsidP="000E5006">
            <w:pPr>
              <w:spacing w:line="240" w:lineRule="auto"/>
              <w:rPr>
                <w:rFonts w:eastAsiaTheme="minorEastAsia" w:hint="eastAsia"/>
                <w:b/>
                <w:lang w:eastAsia="ja-JP"/>
              </w:rPr>
            </w:pPr>
            <w:r w:rsidRPr="00A00BC8">
              <w:rPr>
                <w:rFonts w:eastAsiaTheme="minorEastAsia" w:hint="eastAsia"/>
                <w:b/>
                <w:lang w:eastAsia="ja-JP"/>
              </w:rPr>
              <w:t>★</w:t>
            </w:r>
            <w:r w:rsidRPr="00A00BC8">
              <w:rPr>
                <w:rFonts w:eastAsiaTheme="minorEastAsia" w:hint="eastAsia"/>
                <w:b/>
                <w:lang w:eastAsia="ja-JP"/>
              </w:rPr>
              <w:t>Activity</w:t>
            </w:r>
            <w:r w:rsidRPr="00A00BC8">
              <w:rPr>
                <w:rFonts w:eastAsiaTheme="minorEastAsia" w:hint="eastAsia"/>
                <w:b/>
                <w:lang w:eastAsia="ja-JP"/>
              </w:rPr>
              <w:t xml:space="preserve">　</w:t>
            </w:r>
            <w:r w:rsidRPr="00A00BC8">
              <w:rPr>
                <w:rFonts w:eastAsiaTheme="minorEastAsia" w:hint="eastAsia"/>
                <w:b/>
                <w:lang w:eastAsia="ja-JP"/>
              </w:rPr>
              <w:t>p.16-17</w:t>
            </w:r>
          </w:p>
          <w:p w:rsidR="00A00BC8" w:rsidRDefault="00A00BC8" w:rsidP="000E5006">
            <w:pPr>
              <w:spacing w:line="240" w:lineRule="auto"/>
              <w:rPr>
                <w:rFonts w:eastAsiaTheme="minorEastAsia" w:hint="eastAsia"/>
                <w:lang w:eastAsia="ja-JP"/>
              </w:rPr>
            </w:pPr>
            <w:r>
              <w:rPr>
                <w:rFonts w:eastAsiaTheme="minorEastAsia" w:hint="eastAsia"/>
                <w:lang w:eastAsia="ja-JP"/>
              </w:rPr>
              <w:t>・ペアになり、お互いに誌面が見えないようにする。</w:t>
            </w:r>
          </w:p>
          <w:p w:rsidR="00A00BC8" w:rsidRDefault="00A00BC8" w:rsidP="000E5006">
            <w:pPr>
              <w:spacing w:line="240" w:lineRule="auto"/>
              <w:rPr>
                <w:rFonts w:eastAsiaTheme="minorEastAsia" w:hint="eastAsia"/>
                <w:lang w:eastAsia="ja-JP"/>
              </w:rPr>
            </w:pPr>
            <w:r>
              <w:rPr>
                <w:rFonts w:eastAsiaTheme="minorEastAsia" w:hint="eastAsia"/>
                <w:lang w:eastAsia="ja-JP"/>
              </w:rPr>
              <w:t>・一人が、地図上にない５種類の建物カードを地図上の空欄に自由に置く。</w:t>
            </w:r>
          </w:p>
          <w:p w:rsidR="00A00BC8" w:rsidRDefault="00A00BC8" w:rsidP="000E5006">
            <w:pPr>
              <w:spacing w:line="240" w:lineRule="auto"/>
              <w:rPr>
                <w:rFonts w:eastAsiaTheme="minorEastAsia" w:hint="eastAsia"/>
                <w:lang w:eastAsia="ja-JP"/>
              </w:rPr>
            </w:pPr>
            <w:r>
              <w:rPr>
                <w:rFonts w:eastAsiaTheme="minorEastAsia" w:hint="eastAsia"/>
                <w:lang w:eastAsia="ja-JP"/>
              </w:rPr>
              <w:t>・もう一人が５種類の場所を</w:t>
            </w:r>
            <w:r>
              <w:rPr>
                <w:rFonts w:eastAsiaTheme="minorEastAsia"/>
                <w:lang w:eastAsia="ja-JP"/>
              </w:rPr>
              <w:t>”</w:t>
            </w:r>
            <w:r>
              <w:rPr>
                <w:rFonts w:eastAsiaTheme="minorEastAsia" w:hint="eastAsia"/>
                <w:lang w:eastAsia="ja-JP"/>
              </w:rPr>
              <w:t xml:space="preserve">Where is the </w:t>
            </w:r>
            <w:r>
              <w:rPr>
                <w:rFonts w:eastAsiaTheme="minorEastAsia" w:hint="eastAsia"/>
                <w:lang w:eastAsia="ja-JP"/>
              </w:rPr>
              <w:t>～？</w:t>
            </w:r>
            <w:r>
              <w:rPr>
                <w:rFonts w:eastAsiaTheme="minorEastAsia"/>
                <w:lang w:eastAsia="ja-JP"/>
              </w:rPr>
              <w:t>”</w:t>
            </w:r>
            <w:r>
              <w:rPr>
                <w:rFonts w:eastAsiaTheme="minorEastAsia" w:hint="eastAsia"/>
                <w:lang w:eastAsia="ja-JP"/>
              </w:rPr>
              <w:t>と尋ねる。</w:t>
            </w:r>
          </w:p>
          <w:p w:rsidR="00A00BC8" w:rsidRDefault="00A00BC8" w:rsidP="000E5006">
            <w:pPr>
              <w:spacing w:line="240" w:lineRule="auto"/>
              <w:rPr>
                <w:rFonts w:eastAsiaTheme="minorEastAsia" w:hint="eastAsia"/>
                <w:lang w:eastAsia="ja-JP"/>
              </w:rPr>
            </w:pPr>
            <w:r>
              <w:rPr>
                <w:rFonts w:eastAsiaTheme="minorEastAsia" w:hint="eastAsia"/>
                <w:lang w:eastAsia="ja-JP"/>
              </w:rPr>
              <w:t>・行き着いた場所に、絵カードを置く。</w:t>
            </w:r>
          </w:p>
          <w:p w:rsidR="00A00BC8" w:rsidRDefault="00A00BC8" w:rsidP="000E5006">
            <w:pPr>
              <w:spacing w:line="240" w:lineRule="auto"/>
              <w:rPr>
                <w:rFonts w:eastAsiaTheme="minorEastAsia" w:hint="eastAsia"/>
                <w:lang w:eastAsia="ja-JP"/>
              </w:rPr>
            </w:pPr>
            <w:r>
              <w:rPr>
                <w:rFonts w:eastAsiaTheme="minorEastAsia" w:hint="eastAsia"/>
                <w:lang w:eastAsia="ja-JP"/>
              </w:rPr>
              <w:t>・出来上がった地図を比べて確認する。</w:t>
            </w:r>
          </w:p>
          <w:p w:rsidR="00A00BC8" w:rsidRPr="00E352E5" w:rsidRDefault="00A00BC8" w:rsidP="000E5006">
            <w:pPr>
              <w:spacing w:line="240" w:lineRule="auto"/>
              <w:rPr>
                <w:rFonts w:eastAsiaTheme="minorEastAsia"/>
                <w:lang w:eastAsia="ja-JP"/>
              </w:rPr>
            </w:pPr>
            <w:r>
              <w:rPr>
                <w:rFonts w:eastAsiaTheme="minorEastAsia" w:hint="eastAsia"/>
                <w:lang w:eastAsia="ja-JP"/>
              </w:rPr>
              <w:t>・役割を交代して行う。</w:t>
            </w:r>
          </w:p>
        </w:tc>
        <w:tc>
          <w:tcPr>
            <w:tcW w:w="3669" w:type="dxa"/>
          </w:tcPr>
          <w:p w:rsidR="00C33DE7" w:rsidRDefault="00A00BC8" w:rsidP="003D6FD8">
            <w:pPr>
              <w:spacing w:line="240" w:lineRule="auto"/>
              <w:rPr>
                <w:rFonts w:eastAsiaTheme="minorEastAsia" w:hint="eastAsia"/>
                <w:lang w:eastAsia="ja-JP"/>
              </w:rPr>
            </w:pPr>
            <w:r>
              <w:rPr>
                <w:rFonts w:eastAsiaTheme="minorEastAsia" w:hint="eastAsia"/>
                <w:lang w:eastAsia="ja-JP"/>
              </w:rPr>
              <w:t>・黒板上でデモンストレーションをして、進め方を理解させる。</w:t>
            </w:r>
          </w:p>
          <w:p w:rsidR="00A00BC8" w:rsidRDefault="00A00BC8" w:rsidP="003D6FD8">
            <w:pPr>
              <w:spacing w:line="240" w:lineRule="auto"/>
              <w:rPr>
                <w:rFonts w:eastAsiaTheme="minorEastAsia"/>
                <w:lang w:eastAsia="ja-JP"/>
              </w:rPr>
            </w:pPr>
            <w:r>
              <w:rPr>
                <w:rFonts w:eastAsiaTheme="minorEastAsia" w:hint="eastAsia"/>
                <w:lang w:eastAsia="ja-JP"/>
              </w:rPr>
              <w:t>・ペアを作らせ、誌面</w:t>
            </w:r>
            <w:r>
              <w:rPr>
                <w:rFonts w:eastAsiaTheme="minorEastAsia" w:hint="eastAsia"/>
                <w:lang w:eastAsia="ja-JP"/>
              </w:rPr>
              <w:t>P.16-17</w:t>
            </w:r>
            <w:r>
              <w:rPr>
                <w:rFonts w:eastAsiaTheme="minorEastAsia" w:hint="eastAsia"/>
                <w:lang w:eastAsia="ja-JP"/>
              </w:rPr>
              <w:t>で道案内をさせる。</w:t>
            </w:r>
          </w:p>
        </w:tc>
        <w:tc>
          <w:tcPr>
            <w:tcW w:w="1842" w:type="dxa"/>
          </w:tcPr>
          <w:p w:rsidR="004C736A" w:rsidRDefault="00A00BC8" w:rsidP="00A00BC8">
            <w:pPr>
              <w:spacing w:line="240" w:lineRule="auto"/>
              <w:rPr>
                <w:rFonts w:eastAsiaTheme="minorEastAsia"/>
                <w:lang w:eastAsia="ja-JP"/>
              </w:rPr>
            </w:pPr>
            <w:r>
              <w:rPr>
                <w:rFonts w:eastAsiaTheme="minorEastAsia" w:hint="eastAsia"/>
                <w:lang w:eastAsia="ja-JP"/>
              </w:rPr>
              <w:t>児童用カード</w:t>
            </w:r>
            <w:r>
              <w:rPr>
                <w:rFonts w:eastAsiaTheme="minorEastAsia" w:hint="eastAsia"/>
                <w:lang w:eastAsia="ja-JP"/>
              </w:rPr>
              <w:t>(</w:t>
            </w:r>
            <w:r>
              <w:rPr>
                <w:rFonts w:eastAsiaTheme="minorEastAsia"/>
                <w:lang w:eastAsia="ja-JP"/>
              </w:rPr>
              <w:t>P</w:t>
            </w:r>
            <w:r>
              <w:rPr>
                <w:rFonts w:eastAsiaTheme="minorEastAsia" w:hint="eastAsia"/>
                <w:lang w:eastAsia="ja-JP"/>
              </w:rPr>
              <w:t>ark, bookstore, convenience store, supermarket, flower shop)</w:t>
            </w:r>
          </w:p>
        </w:tc>
      </w:tr>
      <w:tr w:rsidR="005D611A" w:rsidTr="00F00A00">
        <w:tc>
          <w:tcPr>
            <w:tcW w:w="3669" w:type="dxa"/>
          </w:tcPr>
          <w:p w:rsidR="005D611A" w:rsidRPr="00C33DE7" w:rsidRDefault="00C33DE7" w:rsidP="00400D41">
            <w:pPr>
              <w:spacing w:line="320" w:lineRule="exact"/>
              <w:rPr>
                <w:rFonts w:asciiTheme="minorEastAsia" w:eastAsiaTheme="minorEastAsia" w:hAnsiTheme="minorEastAsia"/>
                <w:b/>
                <w:lang w:eastAsia="ja-JP"/>
              </w:rPr>
            </w:pPr>
            <w:r w:rsidRPr="00C33DE7">
              <w:rPr>
                <w:rFonts w:asciiTheme="minorEastAsia" w:eastAsiaTheme="minorEastAsia" w:hAnsiTheme="minorEastAsia" w:hint="eastAsia"/>
                <w:b/>
                <w:lang w:eastAsia="ja-JP"/>
              </w:rPr>
              <w:t>★</w:t>
            </w:r>
            <w:r w:rsidR="005D611A" w:rsidRPr="00C33DE7">
              <w:rPr>
                <w:rFonts w:asciiTheme="minorEastAsia" w:eastAsiaTheme="minorEastAsia" w:hAnsiTheme="minorEastAsia" w:hint="eastAsia"/>
                <w:b/>
                <w:lang w:eastAsia="ja-JP"/>
              </w:rPr>
              <w:t>♪Good-byeの歌を歌</w:t>
            </w:r>
            <w:r>
              <w:rPr>
                <w:rFonts w:asciiTheme="minorEastAsia" w:eastAsiaTheme="minorEastAsia" w:hAnsiTheme="minorEastAsia" w:hint="eastAsia"/>
                <w:b/>
                <w:lang w:eastAsia="ja-JP"/>
              </w:rPr>
              <w:t>おう</w:t>
            </w:r>
          </w:p>
          <w:p w:rsidR="005D611A" w:rsidRDefault="005D611A" w:rsidP="00400D41">
            <w:pPr>
              <w:spacing w:line="320" w:lineRule="exact"/>
              <w:rPr>
                <w:rFonts w:asciiTheme="minorEastAsia" w:eastAsiaTheme="minorEastAsia" w:hAnsiTheme="minorEastAsia"/>
                <w:lang w:eastAsia="ja-JP"/>
              </w:rPr>
            </w:pPr>
            <w:r>
              <w:rPr>
                <w:rFonts w:asciiTheme="minorEastAsia" w:eastAsiaTheme="minorEastAsia" w:hAnsiTheme="minorEastAsia" w:hint="eastAsia"/>
                <w:lang w:eastAsia="ja-JP"/>
              </w:rPr>
              <w:t>・４グループに分かれて、Good-byeの歌詞でハーモニーをつけてみる。</w:t>
            </w:r>
          </w:p>
        </w:tc>
        <w:tc>
          <w:tcPr>
            <w:tcW w:w="3669" w:type="dxa"/>
          </w:tcPr>
          <w:p w:rsidR="005D611A" w:rsidRDefault="005D611A"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♪Good-byeの歌を歌う。</w:t>
            </w:r>
          </w:p>
          <w:p w:rsidR="005D611A" w:rsidRDefault="005D611A"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・教室を４グループに分ける。</w:t>
            </w:r>
          </w:p>
          <w:p w:rsidR="005D611A" w:rsidRDefault="005D611A"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・それぞれのグループに「ド」「ミ」「ソ」「高いド」の音を割り振る。</w:t>
            </w:r>
          </w:p>
          <w:p w:rsidR="005D611A" w:rsidRDefault="005D611A" w:rsidP="00400D41">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・Good-byeの歌詞で、順に音を伸ばして歌う。</w:t>
            </w:r>
          </w:p>
          <w:p w:rsidR="005D611A" w:rsidRDefault="005D611A" w:rsidP="00A00BC8">
            <w:pPr>
              <w:spacing w:line="320" w:lineRule="exact"/>
              <w:rPr>
                <w:rFonts w:ascii="ＭＳ 明朝" w:eastAsia="ＭＳ 明朝" w:hAnsi="ＭＳ 明朝" w:cs="ＭＳ 明朝"/>
                <w:lang w:eastAsia="ja-JP"/>
              </w:rPr>
            </w:pPr>
            <w:r>
              <w:rPr>
                <w:rFonts w:ascii="ＭＳ 明朝" w:eastAsia="ＭＳ 明朝" w:hAnsi="ＭＳ 明朝" w:cs="ＭＳ 明朝" w:hint="eastAsia"/>
                <w:lang w:eastAsia="ja-JP"/>
              </w:rPr>
              <w:t>・最後に同じ音で</w:t>
            </w:r>
            <w:r>
              <w:rPr>
                <w:rFonts w:ascii="ＭＳ 明朝" w:eastAsia="ＭＳ 明朝" w:hAnsi="ＭＳ 明朝" w:cs="ＭＳ 明朝"/>
                <w:lang w:eastAsia="ja-JP"/>
              </w:rPr>
              <w:t>”</w:t>
            </w:r>
            <w:r>
              <w:rPr>
                <w:rFonts w:ascii="ＭＳ 明朝" w:eastAsia="ＭＳ 明朝" w:hAnsi="ＭＳ 明朝" w:cs="ＭＳ 明朝" w:hint="eastAsia"/>
                <w:lang w:eastAsia="ja-JP"/>
              </w:rPr>
              <w:t>See you again.</w:t>
            </w:r>
            <w:r>
              <w:rPr>
                <w:rFonts w:ascii="ＭＳ 明朝" w:eastAsia="ＭＳ 明朝" w:hAnsi="ＭＳ 明朝" w:cs="ＭＳ 明朝"/>
                <w:lang w:eastAsia="ja-JP"/>
              </w:rPr>
              <w:t>”</w:t>
            </w:r>
            <w:r>
              <w:rPr>
                <w:rFonts w:ascii="ＭＳ 明朝" w:eastAsia="ＭＳ 明朝" w:hAnsi="ＭＳ 明朝" w:cs="ＭＳ 明朝" w:hint="eastAsia"/>
                <w:lang w:eastAsia="ja-JP"/>
              </w:rPr>
              <w:t>と歌う。</w:t>
            </w:r>
          </w:p>
        </w:tc>
        <w:tc>
          <w:tcPr>
            <w:tcW w:w="1842" w:type="dxa"/>
          </w:tcPr>
          <w:p w:rsidR="005D611A" w:rsidRDefault="005D611A" w:rsidP="00400D41">
            <w:pPr>
              <w:spacing w:line="320" w:lineRule="exact"/>
            </w:pPr>
          </w:p>
        </w:tc>
      </w:tr>
    </w:tbl>
    <w:p w:rsidR="00F00A00" w:rsidRDefault="00F00A00"/>
    <w:sectPr w:rsidR="00F00A00" w:rsidSect="0084585A">
      <w:pgSz w:w="11906" w:h="16838"/>
      <w:pgMar w:top="1276" w:right="1701" w:bottom="709"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39D" w:rsidRDefault="0041339D" w:rsidP="00816C2C">
      <w:pPr>
        <w:spacing w:line="240" w:lineRule="auto"/>
      </w:pPr>
      <w:r>
        <w:separator/>
      </w:r>
    </w:p>
  </w:endnote>
  <w:endnote w:type="continuationSeparator" w:id="0">
    <w:p w:rsidR="0041339D" w:rsidRDefault="0041339D" w:rsidP="00816C2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STKaiti">
    <w:altName w:val="Arial Unicode MS"/>
    <w:charset w:val="86"/>
    <w:family w:val="auto"/>
    <w:pitch w:val="variable"/>
    <w:sig w:usb0="00000000" w:usb1="080F0000" w:usb2="00000010" w:usb3="00000000" w:csb0="0004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39D" w:rsidRDefault="0041339D" w:rsidP="00816C2C">
      <w:pPr>
        <w:spacing w:line="240" w:lineRule="auto"/>
      </w:pPr>
      <w:r>
        <w:separator/>
      </w:r>
    </w:p>
  </w:footnote>
  <w:footnote w:type="continuationSeparator" w:id="0">
    <w:p w:rsidR="0041339D" w:rsidRDefault="0041339D" w:rsidP="00816C2C">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4E7B60"/>
    <w:multiLevelType w:val="multilevel"/>
    <w:tmpl w:val="6BCA85B0"/>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pStyle w:val="4"/>
      <w:lvlText w:val="%1.%2.1.2"/>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0A00"/>
    <w:rsid w:val="000075F2"/>
    <w:rsid w:val="00043AFE"/>
    <w:rsid w:val="000604B2"/>
    <w:rsid w:val="00080B55"/>
    <w:rsid w:val="000E5006"/>
    <w:rsid w:val="00122C81"/>
    <w:rsid w:val="00137D9A"/>
    <w:rsid w:val="00160627"/>
    <w:rsid w:val="00182DFA"/>
    <w:rsid w:val="001B101F"/>
    <w:rsid w:val="002319C6"/>
    <w:rsid w:val="00240A8D"/>
    <w:rsid w:val="002977C1"/>
    <w:rsid w:val="002D014D"/>
    <w:rsid w:val="003419E7"/>
    <w:rsid w:val="003B1BB0"/>
    <w:rsid w:val="003D6FD8"/>
    <w:rsid w:val="00402C78"/>
    <w:rsid w:val="00406213"/>
    <w:rsid w:val="0041339D"/>
    <w:rsid w:val="00432955"/>
    <w:rsid w:val="00454578"/>
    <w:rsid w:val="00476B0B"/>
    <w:rsid w:val="004A3358"/>
    <w:rsid w:val="004A38CF"/>
    <w:rsid w:val="004B378D"/>
    <w:rsid w:val="004C736A"/>
    <w:rsid w:val="004D39B6"/>
    <w:rsid w:val="004E03C1"/>
    <w:rsid w:val="004E2F5D"/>
    <w:rsid w:val="004E409D"/>
    <w:rsid w:val="00502A36"/>
    <w:rsid w:val="005729F1"/>
    <w:rsid w:val="005C045C"/>
    <w:rsid w:val="005D5864"/>
    <w:rsid w:val="005D611A"/>
    <w:rsid w:val="005F04D1"/>
    <w:rsid w:val="00617670"/>
    <w:rsid w:val="006325B1"/>
    <w:rsid w:val="006357C4"/>
    <w:rsid w:val="00642B35"/>
    <w:rsid w:val="00653480"/>
    <w:rsid w:val="00681379"/>
    <w:rsid w:val="00691BF0"/>
    <w:rsid w:val="006D71DF"/>
    <w:rsid w:val="006E23A6"/>
    <w:rsid w:val="00731896"/>
    <w:rsid w:val="00763416"/>
    <w:rsid w:val="0079113F"/>
    <w:rsid w:val="007A451F"/>
    <w:rsid w:val="008000E1"/>
    <w:rsid w:val="00801805"/>
    <w:rsid w:val="00812416"/>
    <w:rsid w:val="00816C2C"/>
    <w:rsid w:val="00844EB1"/>
    <w:rsid w:val="0084585A"/>
    <w:rsid w:val="0086772D"/>
    <w:rsid w:val="008740EC"/>
    <w:rsid w:val="00876A28"/>
    <w:rsid w:val="00893B47"/>
    <w:rsid w:val="008A0753"/>
    <w:rsid w:val="008B1C33"/>
    <w:rsid w:val="008B6557"/>
    <w:rsid w:val="008F22A8"/>
    <w:rsid w:val="00906E9C"/>
    <w:rsid w:val="0094765E"/>
    <w:rsid w:val="00960B3B"/>
    <w:rsid w:val="0097720A"/>
    <w:rsid w:val="009B04C7"/>
    <w:rsid w:val="00A00BC8"/>
    <w:rsid w:val="00A416FE"/>
    <w:rsid w:val="00A519AB"/>
    <w:rsid w:val="00A63AC7"/>
    <w:rsid w:val="00A81ECD"/>
    <w:rsid w:val="00A835D4"/>
    <w:rsid w:val="00AC1A19"/>
    <w:rsid w:val="00B253F7"/>
    <w:rsid w:val="00BD39DB"/>
    <w:rsid w:val="00C0247B"/>
    <w:rsid w:val="00C166D6"/>
    <w:rsid w:val="00C33DE7"/>
    <w:rsid w:val="00C8509B"/>
    <w:rsid w:val="00CC3003"/>
    <w:rsid w:val="00D64D49"/>
    <w:rsid w:val="00DB6B33"/>
    <w:rsid w:val="00DF3520"/>
    <w:rsid w:val="00E16B15"/>
    <w:rsid w:val="00E352E5"/>
    <w:rsid w:val="00E86FAD"/>
    <w:rsid w:val="00EE582C"/>
    <w:rsid w:val="00F00A00"/>
    <w:rsid w:val="00F83779"/>
    <w:rsid w:val="00FB25BC"/>
    <w:rsid w:val="00FD3F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Angsana New"/>
        <w:lang w:val="en-US" w:eastAsia="ja-JP" w:bidi="ar-SA"/>
      </w:rPr>
    </w:rPrDefault>
    <w:pPrDefault>
      <w:pPr>
        <w:spacing w:line="32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Text 1.5 + Justified"/>
    <w:qFormat/>
    <w:rsid w:val="0086772D"/>
    <w:pPr>
      <w:spacing w:line="360" w:lineRule="auto"/>
    </w:pPr>
    <w:rPr>
      <w:rFonts w:ascii="Arial"/>
      <w:szCs w:val="24"/>
      <w:lang w:val="en-GB" w:eastAsia="zh-HK"/>
    </w:rPr>
  </w:style>
  <w:style w:type="paragraph" w:styleId="1">
    <w:name w:val="heading 1"/>
    <w:aliases w:val="Ceci Heading 1"/>
    <w:basedOn w:val="a"/>
    <w:next w:val="a"/>
    <w:link w:val="10"/>
    <w:autoRedefine/>
    <w:qFormat/>
    <w:rsid w:val="0086772D"/>
    <w:pPr>
      <w:keepNext/>
      <w:outlineLvl w:val="0"/>
    </w:pPr>
    <w:rPr>
      <w:rFonts w:hAnsi="Arial" w:cs="Arial"/>
      <w:b/>
      <w:bCs/>
      <w:caps/>
      <w:kern w:val="32"/>
      <w:sz w:val="22"/>
      <w:szCs w:val="22"/>
      <w:lang w:eastAsia="zh-TW"/>
    </w:rPr>
  </w:style>
  <w:style w:type="paragraph" w:styleId="2">
    <w:name w:val="heading 2"/>
    <w:aliases w:val="Ceci Heading 2"/>
    <w:basedOn w:val="a"/>
    <w:next w:val="a"/>
    <w:link w:val="20"/>
    <w:autoRedefine/>
    <w:qFormat/>
    <w:rsid w:val="0086772D"/>
    <w:pPr>
      <w:keepNext/>
      <w:jc w:val="both"/>
      <w:outlineLvl w:val="1"/>
    </w:pPr>
    <w:rPr>
      <w:rFonts w:hAnsi="Arial" w:cs="Arial"/>
      <w:b/>
      <w:sz w:val="22"/>
      <w:szCs w:val="22"/>
      <w:u w:val="single"/>
      <w:lang w:eastAsia="zh-TW"/>
    </w:rPr>
  </w:style>
  <w:style w:type="paragraph" w:styleId="3">
    <w:name w:val="heading 3"/>
    <w:aliases w:val="Ceci Heading 3"/>
    <w:basedOn w:val="a"/>
    <w:next w:val="a"/>
    <w:link w:val="30"/>
    <w:autoRedefine/>
    <w:qFormat/>
    <w:rsid w:val="0086772D"/>
    <w:pPr>
      <w:keepNext/>
      <w:jc w:val="both"/>
      <w:outlineLvl w:val="2"/>
    </w:pPr>
    <w:rPr>
      <w:rFonts w:eastAsia="ＭＳ 明朝" w:hAnsi="Arial" w:cs="Arial"/>
      <w:b/>
      <w:snapToGrid w:val="0"/>
      <w:szCs w:val="20"/>
      <w:lang w:eastAsia="ja-JP"/>
    </w:rPr>
  </w:style>
  <w:style w:type="paragraph" w:styleId="4">
    <w:name w:val="heading 4"/>
    <w:basedOn w:val="a"/>
    <w:next w:val="a"/>
    <w:link w:val="40"/>
    <w:qFormat/>
    <w:rsid w:val="0086772D"/>
    <w:pPr>
      <w:keepNext/>
      <w:numPr>
        <w:ilvl w:val="3"/>
        <w:numId w:val="6"/>
      </w:numPr>
      <w:outlineLvl w:val="3"/>
    </w:pPr>
    <w:rPr>
      <w:rFonts w:eastAsia="STKaiti" w:hAnsi="Arial"/>
      <w:b/>
      <w:bCs/>
      <w:i/>
      <w:sz w:val="22"/>
      <w:szCs w:val="28"/>
    </w:rPr>
  </w:style>
  <w:style w:type="paragraph" w:styleId="5">
    <w:name w:val="heading 5"/>
    <w:basedOn w:val="a"/>
    <w:next w:val="a"/>
    <w:link w:val="50"/>
    <w:qFormat/>
    <w:rsid w:val="0086772D"/>
    <w:pPr>
      <w:numPr>
        <w:ilvl w:val="4"/>
        <w:numId w:val="6"/>
      </w:numPr>
      <w:spacing w:before="240" w:after="60"/>
      <w:outlineLvl w:val="4"/>
    </w:pPr>
    <w:rPr>
      <w:b/>
      <w:bCs/>
      <w:i/>
      <w:iCs/>
      <w:sz w:val="26"/>
      <w:szCs w:val="26"/>
    </w:rPr>
  </w:style>
  <w:style w:type="paragraph" w:styleId="6">
    <w:name w:val="heading 6"/>
    <w:basedOn w:val="a"/>
    <w:next w:val="a"/>
    <w:link w:val="60"/>
    <w:qFormat/>
    <w:rsid w:val="0086772D"/>
    <w:pPr>
      <w:numPr>
        <w:ilvl w:val="5"/>
        <w:numId w:val="6"/>
      </w:numPr>
      <w:spacing w:before="240" w:after="60"/>
      <w:outlineLvl w:val="5"/>
    </w:pPr>
    <w:rPr>
      <w:rFonts w:ascii="Times New Roman"/>
      <w:b/>
      <w:bCs/>
      <w:sz w:val="22"/>
      <w:szCs w:val="22"/>
    </w:rPr>
  </w:style>
  <w:style w:type="paragraph" w:styleId="7">
    <w:name w:val="heading 7"/>
    <w:basedOn w:val="a"/>
    <w:next w:val="a"/>
    <w:link w:val="70"/>
    <w:qFormat/>
    <w:rsid w:val="0086772D"/>
    <w:pPr>
      <w:numPr>
        <w:ilvl w:val="6"/>
        <w:numId w:val="6"/>
      </w:numPr>
      <w:spacing w:before="240" w:after="60"/>
      <w:outlineLvl w:val="6"/>
    </w:pPr>
    <w:rPr>
      <w:rFonts w:ascii="Times New Roman"/>
      <w:sz w:val="24"/>
    </w:rPr>
  </w:style>
  <w:style w:type="paragraph" w:styleId="8">
    <w:name w:val="heading 8"/>
    <w:basedOn w:val="a"/>
    <w:next w:val="a"/>
    <w:link w:val="80"/>
    <w:qFormat/>
    <w:rsid w:val="0086772D"/>
    <w:pPr>
      <w:numPr>
        <w:ilvl w:val="7"/>
        <w:numId w:val="6"/>
      </w:numPr>
      <w:spacing w:before="240" w:after="60"/>
      <w:outlineLvl w:val="7"/>
    </w:pPr>
    <w:rPr>
      <w:rFonts w:ascii="Times New Roman"/>
      <w:i/>
      <w:iCs/>
      <w:sz w:val="24"/>
    </w:rPr>
  </w:style>
  <w:style w:type="paragraph" w:styleId="9">
    <w:name w:val="heading 9"/>
    <w:basedOn w:val="a"/>
    <w:next w:val="a"/>
    <w:link w:val="90"/>
    <w:qFormat/>
    <w:rsid w:val="0086772D"/>
    <w:pPr>
      <w:numPr>
        <w:ilvl w:val="8"/>
        <w:numId w:val="6"/>
      </w:numPr>
      <w:spacing w:before="240" w:after="60"/>
      <w:outlineLvl w:val="8"/>
    </w:pPr>
    <w:rPr>
      <w:rFonts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Ceci Heading 1 (文字)"/>
    <w:basedOn w:val="a0"/>
    <w:link w:val="1"/>
    <w:rsid w:val="0086772D"/>
    <w:rPr>
      <w:rFonts w:ascii="Arial" w:hAnsi="Arial" w:cs="Arial"/>
      <w:b/>
      <w:bCs/>
      <w:caps/>
      <w:kern w:val="32"/>
      <w:sz w:val="22"/>
      <w:szCs w:val="22"/>
      <w:lang w:val="en-GB" w:eastAsia="zh-TW"/>
    </w:rPr>
  </w:style>
  <w:style w:type="character" w:customStyle="1" w:styleId="20">
    <w:name w:val="見出し 2 (文字)"/>
    <w:aliases w:val="Ceci Heading 2 (文字)"/>
    <w:basedOn w:val="a0"/>
    <w:link w:val="2"/>
    <w:rsid w:val="0086772D"/>
    <w:rPr>
      <w:rFonts w:ascii="Arial" w:hAnsi="Arial" w:cs="Arial"/>
      <w:b/>
      <w:sz w:val="22"/>
      <w:szCs w:val="22"/>
      <w:u w:val="single"/>
      <w:lang w:val="en-GB" w:eastAsia="zh-TW"/>
    </w:rPr>
  </w:style>
  <w:style w:type="character" w:customStyle="1" w:styleId="30">
    <w:name w:val="見出し 3 (文字)"/>
    <w:aliases w:val="Ceci Heading 3 (文字)"/>
    <w:basedOn w:val="a0"/>
    <w:link w:val="3"/>
    <w:rsid w:val="0086772D"/>
    <w:rPr>
      <w:rFonts w:ascii="Arial" w:eastAsia="ＭＳ 明朝" w:hAnsi="Arial" w:cs="Arial"/>
      <w:b/>
      <w:snapToGrid w:val="0"/>
      <w:lang w:val="en-GB"/>
    </w:rPr>
  </w:style>
  <w:style w:type="character" w:customStyle="1" w:styleId="40">
    <w:name w:val="見出し 4 (文字)"/>
    <w:basedOn w:val="a0"/>
    <w:link w:val="4"/>
    <w:rsid w:val="0086772D"/>
    <w:rPr>
      <w:rFonts w:ascii="Arial" w:eastAsia="STKaiti" w:hAnsi="Arial"/>
      <w:b/>
      <w:bCs/>
      <w:i/>
      <w:sz w:val="22"/>
      <w:szCs w:val="28"/>
      <w:lang w:val="en-GB" w:eastAsia="zh-HK"/>
    </w:rPr>
  </w:style>
  <w:style w:type="character" w:customStyle="1" w:styleId="50">
    <w:name w:val="見出し 5 (文字)"/>
    <w:basedOn w:val="a0"/>
    <w:link w:val="5"/>
    <w:rsid w:val="0086772D"/>
    <w:rPr>
      <w:rFonts w:ascii="Arial"/>
      <w:b/>
      <w:bCs/>
      <w:i/>
      <w:iCs/>
      <w:sz w:val="26"/>
      <w:szCs w:val="26"/>
      <w:lang w:val="en-GB" w:eastAsia="zh-HK"/>
    </w:rPr>
  </w:style>
  <w:style w:type="character" w:customStyle="1" w:styleId="60">
    <w:name w:val="見出し 6 (文字)"/>
    <w:basedOn w:val="a0"/>
    <w:link w:val="6"/>
    <w:rsid w:val="0086772D"/>
    <w:rPr>
      <w:b/>
      <w:bCs/>
      <w:sz w:val="22"/>
      <w:szCs w:val="22"/>
      <w:lang w:val="en-GB" w:eastAsia="zh-HK"/>
    </w:rPr>
  </w:style>
  <w:style w:type="character" w:customStyle="1" w:styleId="70">
    <w:name w:val="見出し 7 (文字)"/>
    <w:basedOn w:val="a0"/>
    <w:link w:val="7"/>
    <w:rsid w:val="0086772D"/>
    <w:rPr>
      <w:sz w:val="24"/>
      <w:szCs w:val="24"/>
      <w:lang w:val="en-GB" w:eastAsia="zh-HK"/>
    </w:rPr>
  </w:style>
  <w:style w:type="character" w:customStyle="1" w:styleId="80">
    <w:name w:val="見出し 8 (文字)"/>
    <w:basedOn w:val="a0"/>
    <w:link w:val="8"/>
    <w:rsid w:val="0086772D"/>
    <w:rPr>
      <w:i/>
      <w:iCs/>
      <w:sz w:val="24"/>
      <w:szCs w:val="24"/>
      <w:lang w:val="en-GB" w:eastAsia="zh-HK"/>
    </w:rPr>
  </w:style>
  <w:style w:type="character" w:customStyle="1" w:styleId="90">
    <w:name w:val="見出し 9 (文字)"/>
    <w:basedOn w:val="a0"/>
    <w:link w:val="9"/>
    <w:rsid w:val="0086772D"/>
    <w:rPr>
      <w:rFonts w:ascii="Arial" w:hAnsi="Arial" w:cs="Arial"/>
      <w:sz w:val="22"/>
      <w:szCs w:val="22"/>
      <w:lang w:val="en-GB" w:eastAsia="zh-HK"/>
    </w:rPr>
  </w:style>
  <w:style w:type="paragraph" w:styleId="a3">
    <w:name w:val="caption"/>
    <w:aliases w:val="for exhibit titles"/>
    <w:basedOn w:val="a"/>
    <w:next w:val="a"/>
    <w:link w:val="a4"/>
    <w:qFormat/>
    <w:rsid w:val="0086772D"/>
    <w:pPr>
      <w:keepNext/>
      <w:tabs>
        <w:tab w:val="left" w:pos="1224"/>
      </w:tabs>
      <w:spacing w:before="120" w:after="120" w:line="240" w:lineRule="atLeast"/>
      <w:ind w:left="1225" w:hanging="1225"/>
      <w:jc w:val="center"/>
    </w:pPr>
    <w:rPr>
      <w:rFonts w:eastAsia="STKaiti" w:hAnsi="Arial"/>
      <w:b/>
      <w:color w:val="FFFFFF"/>
      <w:szCs w:val="20"/>
      <w:lang w:val="en-CA" w:eastAsia="en-US"/>
    </w:rPr>
  </w:style>
  <w:style w:type="paragraph" w:styleId="a5">
    <w:name w:val="Body Text"/>
    <w:basedOn w:val="a"/>
    <w:link w:val="a6"/>
    <w:uiPriority w:val="99"/>
    <w:semiHidden/>
    <w:unhideWhenUsed/>
    <w:rsid w:val="0086772D"/>
  </w:style>
  <w:style w:type="character" w:customStyle="1" w:styleId="a6">
    <w:name w:val="本文 (文字)"/>
    <w:basedOn w:val="a0"/>
    <w:link w:val="a5"/>
    <w:uiPriority w:val="99"/>
    <w:semiHidden/>
    <w:rsid w:val="0086772D"/>
    <w:rPr>
      <w:rFonts w:ascii="Arial"/>
      <w:szCs w:val="24"/>
      <w:lang w:val="en-GB" w:eastAsia="zh-HK"/>
    </w:rPr>
  </w:style>
  <w:style w:type="character" w:customStyle="1" w:styleId="a4">
    <w:name w:val="図表番号 (文字)"/>
    <w:aliases w:val="for exhibit titles (文字)"/>
    <w:basedOn w:val="a0"/>
    <w:link w:val="a3"/>
    <w:rsid w:val="0086772D"/>
    <w:rPr>
      <w:rFonts w:ascii="Arial" w:eastAsia="STKaiti" w:hAnsi="Arial"/>
      <w:b/>
      <w:color w:val="FFFFFF"/>
      <w:lang w:val="en-CA" w:eastAsia="en-US"/>
    </w:rPr>
  </w:style>
  <w:style w:type="character" w:styleId="a7">
    <w:name w:val="Emphasis"/>
    <w:basedOn w:val="a0"/>
    <w:qFormat/>
    <w:rsid w:val="0086772D"/>
    <w:rPr>
      <w:b w:val="0"/>
      <w:bCs w:val="0"/>
      <w:i w:val="0"/>
      <w:iCs w:val="0"/>
      <w:color w:val="CC0033"/>
    </w:rPr>
  </w:style>
  <w:style w:type="paragraph" w:styleId="a8">
    <w:name w:val="List Paragraph"/>
    <w:basedOn w:val="a"/>
    <w:uiPriority w:val="34"/>
    <w:qFormat/>
    <w:rsid w:val="0086772D"/>
    <w:pPr>
      <w:ind w:left="720"/>
    </w:pPr>
  </w:style>
  <w:style w:type="table" w:styleId="a9">
    <w:name w:val="Table Grid"/>
    <w:basedOn w:val="a1"/>
    <w:uiPriority w:val="59"/>
    <w:rsid w:val="00F00A00"/>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816C2C"/>
    <w:pPr>
      <w:tabs>
        <w:tab w:val="center" w:pos="4252"/>
        <w:tab w:val="right" w:pos="8504"/>
      </w:tabs>
      <w:snapToGrid w:val="0"/>
    </w:pPr>
  </w:style>
  <w:style w:type="character" w:customStyle="1" w:styleId="ab">
    <w:name w:val="ヘッダー (文字)"/>
    <w:basedOn w:val="a0"/>
    <w:link w:val="aa"/>
    <w:uiPriority w:val="99"/>
    <w:semiHidden/>
    <w:rsid w:val="00816C2C"/>
    <w:rPr>
      <w:rFonts w:ascii="Arial"/>
      <w:szCs w:val="24"/>
      <w:lang w:val="en-GB" w:eastAsia="zh-HK"/>
    </w:rPr>
  </w:style>
  <w:style w:type="paragraph" w:styleId="ac">
    <w:name w:val="footer"/>
    <w:basedOn w:val="a"/>
    <w:link w:val="ad"/>
    <w:uiPriority w:val="99"/>
    <w:semiHidden/>
    <w:unhideWhenUsed/>
    <w:rsid w:val="00816C2C"/>
    <w:pPr>
      <w:tabs>
        <w:tab w:val="center" w:pos="4252"/>
        <w:tab w:val="right" w:pos="8504"/>
      </w:tabs>
      <w:snapToGrid w:val="0"/>
    </w:pPr>
  </w:style>
  <w:style w:type="character" w:customStyle="1" w:styleId="ad">
    <w:name w:val="フッター (文字)"/>
    <w:basedOn w:val="a0"/>
    <w:link w:val="ac"/>
    <w:uiPriority w:val="99"/>
    <w:semiHidden/>
    <w:rsid w:val="00816C2C"/>
    <w:rPr>
      <w:rFonts w:ascii="Arial"/>
      <w:szCs w:val="24"/>
      <w:lang w:val="en-GB" w:eastAsia="zh-H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2012-07-12T11:39:00Z</cp:lastPrinted>
  <dcterms:created xsi:type="dcterms:W3CDTF">2012-09-20T12:12:00Z</dcterms:created>
  <dcterms:modified xsi:type="dcterms:W3CDTF">2012-09-20T12:49:00Z</dcterms:modified>
</cp:coreProperties>
</file>